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Pflanzung, Fertigstellungs-, Entwicklungs- und Unterhaltungspflege Jungbäume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2026/070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